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sz w:val="32"/>
          <w:szCs w:val="32"/>
        </w:rPr>
        <w:t>附件1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 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方正小标宋简体" w:eastAsia="方正小标宋简体" w:hAnsi="宋体" w:cs="宋体" w:hint="eastAsia"/>
          <w:sz w:val="44"/>
          <w:szCs w:val="44"/>
        </w:rPr>
        <w:t>2018年广州市青少年科技教育项目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方正小标宋简体" w:eastAsia="方正小标宋简体" w:hAnsi="宋体" w:cs="宋体" w:hint="eastAsia"/>
          <w:sz w:val="44"/>
          <w:szCs w:val="44"/>
        </w:rPr>
        <w:t>申报编码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方正小标宋简体" w:eastAsia="方正小标宋简体" w:hAnsi="宋体" w:cs="宋体" w:hint="eastAsia"/>
          <w:sz w:val="44"/>
          <w:szCs w:val="44"/>
        </w:rPr>
        <w:t> 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sz w:val="32"/>
          <w:szCs w:val="32"/>
        </w:rPr>
        <w:t>一、条件完善计划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1.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基础建设类（</w:t>
      </w:r>
      <w:r w:rsidRPr="0078103F">
        <w:rPr>
          <w:rFonts w:ascii="宋体" w:eastAsia="宋体" w:hAnsi="宋体" w:cs="宋体"/>
          <w:sz w:val="32"/>
          <w:szCs w:val="32"/>
        </w:rPr>
        <w:t>0101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2.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改革试验类（</w:t>
      </w:r>
      <w:r w:rsidRPr="0078103F">
        <w:rPr>
          <w:rFonts w:ascii="宋体" w:eastAsia="宋体" w:hAnsi="宋体" w:cs="宋体"/>
          <w:sz w:val="32"/>
          <w:szCs w:val="32"/>
        </w:rPr>
        <w:t>0102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3.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项目保障类（</w:t>
      </w:r>
      <w:r w:rsidRPr="0078103F">
        <w:rPr>
          <w:rFonts w:ascii="宋体" w:eastAsia="宋体" w:hAnsi="宋体" w:cs="宋体"/>
          <w:sz w:val="32"/>
          <w:szCs w:val="32"/>
        </w:rPr>
        <w:t>0103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sz w:val="32"/>
          <w:szCs w:val="32"/>
        </w:rPr>
        <w:t>二、普及提升计划。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1.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区域普及类（</w:t>
      </w:r>
      <w:r w:rsidRPr="0078103F">
        <w:rPr>
          <w:rFonts w:ascii="宋体" w:eastAsia="宋体" w:hAnsi="宋体" w:cs="宋体"/>
          <w:sz w:val="32"/>
          <w:szCs w:val="32"/>
        </w:rPr>
        <w:t>0201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2.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环境教育类（</w:t>
      </w:r>
      <w:r w:rsidRPr="0078103F">
        <w:rPr>
          <w:rFonts w:ascii="宋体" w:eastAsia="宋体" w:hAnsi="宋体" w:cs="宋体"/>
          <w:sz w:val="32"/>
          <w:szCs w:val="32"/>
        </w:rPr>
        <w:t>0202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3.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知识产权类（</w:t>
      </w:r>
      <w:r w:rsidRPr="0078103F">
        <w:rPr>
          <w:rFonts w:ascii="宋体" w:eastAsia="宋体" w:hAnsi="宋体" w:cs="宋体"/>
          <w:sz w:val="32"/>
          <w:szCs w:val="32"/>
        </w:rPr>
        <w:t>0203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）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lastRenderedPageBreak/>
        <w:t>4.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科技竞赛类（</w:t>
      </w:r>
      <w:r w:rsidRPr="0078103F">
        <w:rPr>
          <w:rFonts w:ascii="宋体" w:eastAsia="宋体" w:hAnsi="宋体" w:cs="宋体"/>
          <w:sz w:val="32"/>
          <w:szCs w:val="32"/>
        </w:rPr>
        <w:t>0204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5.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科普活动类（</w:t>
      </w:r>
      <w:r w:rsidRPr="0078103F">
        <w:rPr>
          <w:rFonts w:ascii="宋体" w:eastAsia="宋体" w:hAnsi="宋体" w:cs="宋体"/>
          <w:sz w:val="32"/>
          <w:szCs w:val="32"/>
        </w:rPr>
        <w:t>0205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6.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青少年创新创业类（</w:t>
      </w:r>
      <w:r w:rsidRPr="0078103F">
        <w:rPr>
          <w:rFonts w:ascii="宋体" w:eastAsia="宋体" w:hAnsi="宋体" w:cs="宋体"/>
          <w:sz w:val="32"/>
          <w:szCs w:val="32"/>
        </w:rPr>
        <w:t>0206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sz w:val="32"/>
          <w:szCs w:val="32"/>
        </w:rPr>
        <w:t>三、</w:t>
      </w:r>
      <w:proofErr w:type="gramStart"/>
      <w:r w:rsidRPr="0078103F">
        <w:rPr>
          <w:rFonts w:ascii="黑体" w:eastAsia="黑体" w:hAnsi="黑体" w:cs="宋体" w:hint="eastAsia"/>
          <w:sz w:val="32"/>
          <w:szCs w:val="32"/>
        </w:rPr>
        <w:t>科技优苗计划</w:t>
      </w:r>
      <w:proofErr w:type="gramEnd"/>
      <w:r w:rsidRPr="0078103F">
        <w:rPr>
          <w:rFonts w:ascii="黑体" w:eastAsia="黑体" w:hAnsi="黑体" w:cs="宋体" w:hint="eastAsia"/>
          <w:sz w:val="32"/>
          <w:szCs w:val="32"/>
        </w:rPr>
        <w:t>。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1.“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科技优苗</w:t>
      </w:r>
      <w:r w:rsidRPr="0078103F">
        <w:rPr>
          <w:rFonts w:ascii="宋体" w:eastAsia="宋体" w:hAnsi="宋体" w:cs="宋体"/>
          <w:sz w:val="32"/>
          <w:szCs w:val="32"/>
        </w:rPr>
        <w:t>”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特训营（</w:t>
      </w:r>
      <w:r w:rsidRPr="0078103F">
        <w:rPr>
          <w:rFonts w:ascii="宋体" w:eastAsia="宋体" w:hAnsi="宋体" w:cs="宋体"/>
          <w:sz w:val="32"/>
          <w:szCs w:val="32"/>
        </w:rPr>
        <w:t>0301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2.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高校科技体验类（</w:t>
      </w:r>
      <w:r w:rsidRPr="0078103F">
        <w:rPr>
          <w:rFonts w:ascii="宋体" w:eastAsia="宋体" w:hAnsi="宋体" w:cs="宋体"/>
          <w:sz w:val="32"/>
          <w:szCs w:val="32"/>
        </w:rPr>
        <w:t>0302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sz w:val="32"/>
          <w:szCs w:val="32"/>
        </w:rPr>
        <w:t>四、师资提升计划。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1.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专题培训类（</w:t>
      </w:r>
      <w:r w:rsidRPr="0078103F">
        <w:rPr>
          <w:rFonts w:ascii="宋体" w:eastAsia="宋体" w:hAnsi="宋体" w:cs="宋体"/>
          <w:sz w:val="32"/>
          <w:szCs w:val="32"/>
        </w:rPr>
        <w:t>0401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2.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管理业务培训类（</w:t>
      </w:r>
      <w:r w:rsidRPr="0078103F">
        <w:rPr>
          <w:rFonts w:ascii="宋体" w:eastAsia="宋体" w:hAnsi="宋体" w:cs="宋体"/>
          <w:sz w:val="32"/>
          <w:szCs w:val="32"/>
        </w:rPr>
        <w:t>0402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78103F" w:rsidRPr="0078103F" w:rsidRDefault="0078103F" w:rsidP="0078103F">
      <w:pPr>
        <w:shd w:val="clear" w:color="auto" w:fill="FFFFFF"/>
        <w:adjustRightInd/>
        <w:snapToGrid/>
        <w:spacing w:before="100" w:beforeAutospacing="1" w:after="100" w:afterAutospacing="1" w:line="555" w:lineRule="atLeast"/>
        <w:ind w:firstLine="645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3.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交流合作类（</w:t>
      </w:r>
      <w:r w:rsidRPr="0078103F">
        <w:rPr>
          <w:rFonts w:ascii="宋体" w:eastAsia="宋体" w:hAnsi="宋体" w:cs="宋体"/>
          <w:sz w:val="32"/>
          <w:szCs w:val="32"/>
        </w:rPr>
        <w:t>0403</w:t>
      </w:r>
      <w:r w:rsidRPr="0078103F">
        <w:rPr>
          <w:rFonts w:ascii="仿宋_GB2312" w:eastAsia="仿宋_GB2312" w:hAnsi="宋体" w:cs="宋体" w:hint="eastAsia"/>
          <w:sz w:val="32"/>
          <w:szCs w:val="32"/>
        </w:rPr>
        <w:t>）。</w:t>
      </w:r>
    </w:p>
    <w:sectPr w:rsidR="0078103F" w:rsidRPr="0078103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67F2"/>
    <w:multiLevelType w:val="multilevel"/>
    <w:tmpl w:val="18A6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720"/>
  <w:characterSpacingControl w:val="doNotCompress"/>
  <w:compat>
    <w:useFELayout/>
  </w:compat>
  <w:rsids>
    <w:rsidRoot w:val="0078103F"/>
    <w:rsid w:val="000F177E"/>
    <w:rsid w:val="00323B43"/>
    <w:rsid w:val="003D37D8"/>
    <w:rsid w:val="004358AB"/>
    <w:rsid w:val="006515B3"/>
    <w:rsid w:val="0078103F"/>
    <w:rsid w:val="007D5799"/>
    <w:rsid w:val="008B7726"/>
    <w:rsid w:val="00F9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78103F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8103F"/>
    <w:rPr>
      <w:rFonts w:ascii="宋体" w:eastAsia="宋体" w:hAnsi="宋体" w:cs="宋体"/>
      <w:b/>
      <w:bCs/>
      <w:sz w:val="36"/>
      <w:szCs w:val="36"/>
    </w:rPr>
  </w:style>
  <w:style w:type="paragraph" w:customStyle="1" w:styleId="maincenter">
    <w:name w:val="main_center"/>
    <w:basedOn w:val="a"/>
    <w:rsid w:val="0078103F"/>
    <w:pPr>
      <w:adjustRightInd/>
      <w:snapToGrid/>
      <w:spacing w:before="60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newsnav">
    <w:name w:val="news_nav"/>
    <w:basedOn w:val="a"/>
    <w:rsid w:val="007810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headimg">
    <w:name w:val="head_img"/>
    <w:basedOn w:val="a"/>
    <w:rsid w:val="007810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headnav">
    <w:name w:val="head_nav"/>
    <w:basedOn w:val="a"/>
    <w:rsid w:val="007810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unbo">
    <w:name w:val="lunbo"/>
    <w:basedOn w:val="a"/>
    <w:rsid w:val="007810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re">
    <w:name w:val="pre"/>
    <w:basedOn w:val="a"/>
    <w:rsid w:val="007810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next">
    <w:name w:val="next"/>
    <w:basedOn w:val="a"/>
    <w:rsid w:val="007810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arkleft">
    <w:name w:val="mark_left"/>
    <w:basedOn w:val="a"/>
    <w:rsid w:val="0078103F"/>
    <w:pPr>
      <w:shd w:val="clear" w:color="auto" w:fill="FF0000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arkright">
    <w:name w:val="mark_right"/>
    <w:basedOn w:val="a"/>
    <w:rsid w:val="0078103F"/>
    <w:pPr>
      <w:shd w:val="clear" w:color="auto" w:fill="008000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keyan">
    <w:name w:val="keyan"/>
    <w:basedOn w:val="a"/>
    <w:rsid w:val="007810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kepustart">
    <w:name w:val="kepustart"/>
    <w:basedOn w:val="a"/>
    <w:rsid w:val="007810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homenav">
    <w:name w:val="home_nav"/>
    <w:basedOn w:val="a"/>
    <w:rsid w:val="007810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newcontent">
    <w:name w:val="new_content"/>
    <w:basedOn w:val="a"/>
    <w:rsid w:val="0078103F"/>
    <w:pPr>
      <w:pBdr>
        <w:left w:val="single" w:sz="6" w:space="0" w:color="BEBEBE"/>
        <w:bottom w:val="single" w:sz="6" w:space="0" w:color="BEBEBE"/>
        <w:right w:val="single" w:sz="6" w:space="0" w:color="BEBEBE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ontenttitle">
    <w:name w:val="content_title"/>
    <w:basedOn w:val="a"/>
    <w:rsid w:val="0078103F"/>
    <w:pPr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contentmain">
    <w:name w:val="content_main"/>
    <w:basedOn w:val="a"/>
    <w:rsid w:val="007810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ttach">
    <w:name w:val="attach"/>
    <w:basedOn w:val="a"/>
    <w:rsid w:val="0078103F"/>
    <w:pPr>
      <w:adjustRightInd/>
      <w:snapToGrid/>
      <w:spacing w:before="100" w:beforeAutospacing="1" w:after="100" w:afterAutospacing="1"/>
      <w:ind w:left="450" w:right="450"/>
    </w:pPr>
    <w:rPr>
      <w:rFonts w:ascii="微软雅黑" w:hAnsi="微软雅黑" w:cs="宋体"/>
      <w:sz w:val="18"/>
      <w:szCs w:val="18"/>
    </w:rPr>
  </w:style>
  <w:style w:type="paragraph" w:customStyle="1" w:styleId="course">
    <w:name w:val="course"/>
    <w:basedOn w:val="a"/>
    <w:rsid w:val="0078103F"/>
    <w:pPr>
      <w:adjustRightInd/>
      <w:snapToGrid/>
      <w:spacing w:before="100" w:beforeAutospacing="1" w:after="100" w:afterAutospacing="1"/>
    </w:pPr>
    <w:rPr>
      <w:rFonts w:ascii="微软雅黑" w:hAnsi="微软雅黑" w:cs="宋体"/>
      <w:color w:val="000000"/>
      <w:sz w:val="18"/>
      <w:szCs w:val="18"/>
    </w:rPr>
  </w:style>
  <w:style w:type="paragraph" w:customStyle="1" w:styleId="coursesecond">
    <w:name w:val="course_second"/>
    <w:basedOn w:val="a"/>
    <w:rsid w:val="007810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ai">
    <w:name w:val="cai"/>
    <w:basedOn w:val="a"/>
    <w:rsid w:val="007810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3">
    <w:name w:val="a"/>
    <w:basedOn w:val="a"/>
    <w:rsid w:val="007810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10">
    <w:name w:val="a1"/>
    <w:basedOn w:val="a"/>
    <w:rsid w:val="0078103F"/>
    <w:pPr>
      <w:adjustRightInd/>
      <w:snapToGrid/>
      <w:spacing w:before="100" w:beforeAutospacing="1" w:after="100" w:afterAutospacing="1" w:line="480" w:lineRule="atLeast"/>
    </w:pPr>
    <w:rPr>
      <w:rFonts w:ascii="微软雅黑" w:hAnsi="微软雅黑" w:cs="宋体"/>
      <w:b/>
      <w:bCs/>
      <w:color w:val="FFFFFF"/>
      <w:sz w:val="24"/>
      <w:szCs w:val="24"/>
    </w:rPr>
  </w:style>
  <w:style w:type="paragraph" w:customStyle="1" w:styleId="a20">
    <w:name w:val="a2"/>
    <w:basedOn w:val="a"/>
    <w:rsid w:val="0078103F"/>
    <w:pPr>
      <w:adjustRightInd/>
      <w:snapToGrid/>
      <w:spacing w:before="100" w:beforeAutospacing="1" w:after="100" w:afterAutospacing="1" w:line="480" w:lineRule="atLeast"/>
    </w:pPr>
    <w:rPr>
      <w:rFonts w:ascii="微软雅黑" w:hAnsi="微软雅黑" w:cs="宋体"/>
      <w:b/>
      <w:bCs/>
      <w:color w:val="004B97"/>
      <w:sz w:val="24"/>
      <w:szCs w:val="24"/>
    </w:rPr>
  </w:style>
  <w:style w:type="paragraph" w:styleId="a4">
    <w:name w:val="Normal (Web)"/>
    <w:basedOn w:val="a"/>
    <w:uiPriority w:val="99"/>
    <w:unhideWhenUsed/>
    <w:rsid w:val="007810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78103F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78103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8103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4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6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0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1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EBEBE"/>
                        <w:bottom w:val="single" w:sz="6" w:space="0" w:color="BEBEBE"/>
                        <w:right w:val="single" w:sz="6" w:space="0" w:color="BEBEBE"/>
                      </w:divBdr>
                      <w:divsChild>
                        <w:div w:id="14483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552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</Words>
  <Characters>247</Characters>
  <Application>Microsoft Office Word</Application>
  <DocSecurity>0</DocSecurity>
  <Lines>2</Lines>
  <Paragraphs>1</Paragraphs>
  <ScaleCrop>false</ScaleCrop>
  <Company>广州医科大学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顾少菊</dc:creator>
  <cp:lastModifiedBy>顾少菊</cp:lastModifiedBy>
  <cp:revision>2</cp:revision>
  <dcterms:created xsi:type="dcterms:W3CDTF">2017-04-26T07:14:00Z</dcterms:created>
  <dcterms:modified xsi:type="dcterms:W3CDTF">2017-04-26T07:37:00Z</dcterms:modified>
</cp:coreProperties>
</file>