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531" w:rsidRPr="0078103F" w:rsidRDefault="00232531" w:rsidP="00232531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黑体" w:eastAsia="黑体" w:hAnsi="黑体" w:cs="宋体" w:hint="eastAsia"/>
          <w:sz w:val="32"/>
          <w:szCs w:val="32"/>
        </w:rPr>
        <w:t>附件2</w:t>
      </w:r>
    </w:p>
    <w:p w:rsidR="00232531" w:rsidRPr="0078103F" w:rsidRDefault="00232531" w:rsidP="00232531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 </w:t>
      </w:r>
    </w:p>
    <w:p w:rsidR="00232531" w:rsidRPr="0078103F" w:rsidRDefault="00232531" w:rsidP="00232531">
      <w:pPr>
        <w:shd w:val="clear" w:color="auto" w:fill="FFFFFF"/>
        <w:adjustRightInd/>
        <w:snapToGrid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方正小标宋简体" w:eastAsia="方正小标宋简体" w:hAnsi="宋体" w:cs="宋体" w:hint="eastAsia"/>
          <w:sz w:val="44"/>
          <w:szCs w:val="44"/>
        </w:rPr>
        <w:t>2018年广州市全市性青少年科技教育竞赛</w:t>
      </w:r>
    </w:p>
    <w:p w:rsidR="00232531" w:rsidRPr="0078103F" w:rsidRDefault="00232531" w:rsidP="00232531">
      <w:pPr>
        <w:shd w:val="clear" w:color="auto" w:fill="FFFFFF"/>
        <w:adjustRightInd/>
        <w:snapToGrid/>
        <w:spacing w:before="100" w:beforeAutospacing="1" w:after="100" w:afterAutospacing="1" w:line="555" w:lineRule="atLeast"/>
        <w:jc w:val="center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方正小标宋简体" w:eastAsia="方正小标宋简体" w:hAnsi="宋体" w:cs="宋体" w:hint="eastAsia"/>
          <w:sz w:val="44"/>
          <w:szCs w:val="44"/>
        </w:rPr>
        <w:t>项目名单</w:t>
      </w:r>
    </w:p>
    <w:p w:rsidR="00232531" w:rsidRPr="0078103F" w:rsidRDefault="00232531" w:rsidP="00232531">
      <w:pPr>
        <w:shd w:val="clear" w:color="auto" w:fill="FFFFFF"/>
        <w:adjustRightInd/>
        <w:snapToGrid/>
        <w:spacing w:before="100" w:beforeAutospacing="1" w:after="100" w:afterAutospacing="1" w:line="555" w:lineRule="atLeast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宋体" w:eastAsia="宋体" w:hAnsi="宋体" w:cs="宋体"/>
          <w:sz w:val="32"/>
          <w:szCs w:val="32"/>
        </w:rPr>
        <w:t> </w:t>
      </w:r>
    </w:p>
    <w:tbl>
      <w:tblPr>
        <w:tblW w:w="91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1"/>
        <w:gridCol w:w="6536"/>
        <w:gridCol w:w="1743"/>
      </w:tblGrid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序号</w:t>
            </w:r>
          </w:p>
        </w:tc>
        <w:tc>
          <w:tcPr>
            <w:tcW w:w="652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赛事名称</w:t>
            </w:r>
          </w:p>
        </w:tc>
        <w:tc>
          <w:tcPr>
            <w:tcW w:w="1740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备注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1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</w:t>
            </w:r>
            <w:r w:rsidRPr="0078103F">
              <w:rPr>
                <w:rFonts w:ascii="宋体" w:eastAsia="宋体" w:hAnsi="宋体" w:cs="宋体"/>
                <w:sz w:val="29"/>
                <w:szCs w:val="29"/>
              </w:rPr>
              <w:t>DI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创新思维竞赛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年广州市青少年“家庭化学实验</w:t>
            </w:r>
            <w:r w:rsidRPr="0078103F">
              <w:rPr>
                <w:rFonts w:ascii="宋体" w:eastAsia="宋体" w:hAnsi="宋体" w:cs="宋体"/>
                <w:sz w:val="29"/>
                <w:szCs w:val="29"/>
              </w:rPr>
              <w:t>100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秒”科技教育竞赛活动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3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年广州市中学生生物技能竞赛系列活动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4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广佛肇中小学生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观鸟实践与理论知识邀请赛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5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第六届广州市中小学生地理户外综合实践能力竞赛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6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年广州市中小学生计算机系列比赛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7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年广州市青少年网络空间安全运用技能大赛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8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年广州市青少年“互联网</w:t>
            </w:r>
            <w:r w:rsidRPr="0078103F">
              <w:rPr>
                <w:rFonts w:ascii="宋体" w:eastAsia="宋体" w:hAnsi="宋体" w:cs="宋体"/>
                <w:sz w:val="29"/>
                <w:szCs w:val="29"/>
              </w:rPr>
              <w:t>+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”创意设计大赛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9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年广州市中小学生科普知识竞赛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10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年（第三届）广州市青少年知识产权讲演大赛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11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年（第三届）广州市青少年科学幻想大赛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lastRenderedPageBreak/>
              <w:t>12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年第七届广州市青少年科技创意与发明大赛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13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年广州市中小学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创客大赛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暨广东省选拔赛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14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年广州市青少年</w:t>
            </w:r>
            <w:r w:rsidRPr="0078103F">
              <w:rPr>
                <w:rFonts w:ascii="宋体" w:eastAsia="宋体" w:hAnsi="宋体" w:cs="宋体"/>
                <w:sz w:val="29"/>
                <w:szCs w:val="29"/>
              </w:rPr>
              <w:t>3D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打印创意设计大赛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15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年（第五届）广州市青少年知识产权教育竞赛活动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16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年（第五届）广州市青少年科技教育案例征集评比活动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17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年第七届广东省创意机器人大赛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18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年广州市中小学智能服务机器人（垃圾分类专题）比赛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19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年“飞向北京—飞向太空”我爱祖国海疆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”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全国青少年航空航天模型、航海模型教育竞赛绘画（广州市分赛区）系列评比活动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rHeight w:val="600"/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年广州市青少年无线电测向教育竞赛活动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21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年“我爱祖国海疆”全国青少年航海模型教育竞赛广州预选赛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22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年“飞向北京—飞向太空”全国青少年航空航天模型教育竞赛广州预选赛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23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年全国科技体育传统校海陆空模型争霸赛广州选拔赛（含国赛集训）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rHeight w:val="585"/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24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年广州市青少年纸飞机比赛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25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年“共筑家园”全国青少年建筑模型教育竞赛广州预选赛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rHeight w:val="675"/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26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年广州北部地区青少年无线电测向教育竞赛活动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27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年“驾驭未来”全国青少年车辆模型教育竞赛广州预选赛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lastRenderedPageBreak/>
              <w:t>28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年广州市第六届校园无线电阳光测向活动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29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年广佛肇“四模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一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电”科技体育竞赛活动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30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年广州市环境地图（绿地图）竞赛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31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年“我的环保节日”广州市中小学生讲演比赛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32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年广州市青少年垃圾分类宣传海报设计大赛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33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年广州市“低碳校园”系列中小学生科技教育活动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34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第五届广州市青少年“科学智慧生活”主题科普活动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35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年广州市青少年质量安全科技教育活动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36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年广州市科技活动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周儿童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活动专场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37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年中小学生科技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创新四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格漫画大赛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38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年广州市青少年“暗夜保护”主题科技创作活动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39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年第五届广州市</w:t>
            </w:r>
            <w:proofErr w:type="gramStart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科技小达人</w:t>
            </w:r>
            <w:proofErr w:type="gramEnd"/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电视大赛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40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2018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年第五届广东省大学生科学影像大赛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  <w:tr w:rsidR="00232531" w:rsidRPr="0078103F" w:rsidTr="000552BB">
        <w:trPr>
          <w:tblCellSpacing w:w="0" w:type="dxa"/>
        </w:trPr>
        <w:tc>
          <w:tcPr>
            <w:tcW w:w="90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sz w:val="29"/>
                <w:szCs w:val="29"/>
              </w:rPr>
              <w:t>41</w:t>
            </w:r>
          </w:p>
        </w:tc>
        <w:tc>
          <w:tcPr>
            <w:tcW w:w="652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第</w:t>
            </w:r>
            <w:r w:rsidRPr="0078103F">
              <w:rPr>
                <w:rFonts w:ascii="宋体" w:eastAsia="宋体" w:hAnsi="宋体" w:cs="宋体"/>
                <w:sz w:val="29"/>
                <w:szCs w:val="29"/>
              </w:rPr>
              <w:t>34</w:t>
            </w:r>
            <w:r w:rsidRPr="0078103F">
              <w:rPr>
                <w:rFonts w:ascii="仿宋_GB2312" w:eastAsia="仿宋_GB2312" w:hAnsi="宋体" w:cs="宋体" w:hint="eastAsia"/>
                <w:sz w:val="29"/>
                <w:szCs w:val="29"/>
              </w:rPr>
              <w:t>届广州市青少年科技创新大赛</w:t>
            </w:r>
          </w:p>
        </w:tc>
        <w:tc>
          <w:tcPr>
            <w:tcW w:w="1740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232531" w:rsidRPr="0078103F" w:rsidRDefault="00232531" w:rsidP="000552BB">
            <w:pPr>
              <w:adjustRightInd/>
              <w:snapToGrid/>
              <w:spacing w:before="100" w:beforeAutospacing="1" w:after="100" w:afterAutospacing="1" w:line="36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78103F">
              <w:rPr>
                <w:rFonts w:ascii="宋体" w:eastAsia="宋体" w:hAnsi="宋体" w:cs="宋体"/>
                <w:color w:val="0000FF"/>
                <w:sz w:val="29"/>
                <w:szCs w:val="29"/>
              </w:rPr>
              <w:t> </w:t>
            </w:r>
          </w:p>
        </w:tc>
      </w:tr>
    </w:tbl>
    <w:p w:rsidR="00232531" w:rsidRPr="0078103F" w:rsidRDefault="00232531" w:rsidP="00232531">
      <w:pPr>
        <w:shd w:val="clear" w:color="auto" w:fill="FFFFFF"/>
        <w:adjustRightInd/>
        <w:snapToGrid/>
        <w:spacing w:before="100" w:beforeAutospacing="1" w:after="100" w:afterAutospacing="1"/>
        <w:rPr>
          <w:rFonts w:ascii="宋体" w:eastAsia="宋体" w:hAnsi="宋体" w:cs="宋体"/>
          <w:sz w:val="24"/>
          <w:szCs w:val="24"/>
        </w:rPr>
      </w:pPr>
      <w:r w:rsidRPr="0078103F">
        <w:rPr>
          <w:rFonts w:ascii="Times New Roman" w:eastAsia="宋体" w:hAnsi="Times New Roman" w:cs="Times New Roman"/>
          <w:sz w:val="32"/>
          <w:szCs w:val="32"/>
        </w:rPr>
        <w:br w:type="page"/>
      </w:r>
      <w:r w:rsidRPr="0078103F">
        <w:rPr>
          <w:rFonts w:ascii="宋体" w:eastAsia="宋体" w:hAnsi="宋体" w:cs="宋体"/>
          <w:sz w:val="24"/>
          <w:szCs w:val="24"/>
        </w:rPr>
        <w:lastRenderedPageBreak/>
        <w:t> </w:t>
      </w:r>
    </w:p>
    <w:sectPr w:rsidR="00232531" w:rsidRPr="0078103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367F2"/>
    <w:multiLevelType w:val="multilevel"/>
    <w:tmpl w:val="18A6F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32531"/>
    <w:rsid w:val="000F177E"/>
    <w:rsid w:val="00232531"/>
    <w:rsid w:val="00323B43"/>
    <w:rsid w:val="003D37D8"/>
    <w:rsid w:val="004358AB"/>
    <w:rsid w:val="007D5799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531"/>
    <w:pPr>
      <w:adjustRightInd w:val="0"/>
      <w:snapToGrid w:val="0"/>
      <w:spacing w:line="240" w:lineRule="auto"/>
    </w:pPr>
    <w:rPr>
      <w:rFonts w:ascii="Tahoma" w:hAnsi="Tahoma"/>
    </w:rPr>
  </w:style>
  <w:style w:type="paragraph" w:styleId="2">
    <w:name w:val="heading 2"/>
    <w:basedOn w:val="a"/>
    <w:link w:val="2Char"/>
    <w:uiPriority w:val="9"/>
    <w:qFormat/>
    <w:rsid w:val="00232531"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232531"/>
    <w:rPr>
      <w:rFonts w:ascii="宋体" w:eastAsia="宋体" w:hAnsi="宋体" w:cs="宋体"/>
      <w:b/>
      <w:bCs/>
      <w:sz w:val="36"/>
      <w:szCs w:val="36"/>
    </w:rPr>
  </w:style>
  <w:style w:type="paragraph" w:customStyle="1" w:styleId="maincenter">
    <w:name w:val="main_center"/>
    <w:basedOn w:val="a"/>
    <w:rsid w:val="00232531"/>
    <w:pPr>
      <w:adjustRightInd/>
      <w:snapToGrid/>
      <w:spacing w:before="60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newsnav">
    <w:name w:val="news_nav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headimg">
    <w:name w:val="head_img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headnav">
    <w:name w:val="head_nav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lunbo">
    <w:name w:val="lunbo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pre">
    <w:name w:val="pre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next">
    <w:name w:val="next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arkleft">
    <w:name w:val="mark_left"/>
    <w:basedOn w:val="a"/>
    <w:rsid w:val="00232531"/>
    <w:pPr>
      <w:shd w:val="clear" w:color="auto" w:fill="FF0000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markright">
    <w:name w:val="mark_right"/>
    <w:basedOn w:val="a"/>
    <w:rsid w:val="00232531"/>
    <w:pPr>
      <w:shd w:val="clear" w:color="auto" w:fill="008000"/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keyan">
    <w:name w:val="keyan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kepustart">
    <w:name w:val="kepustart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homenav">
    <w:name w:val="home_nav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newcontent">
    <w:name w:val="new_content"/>
    <w:basedOn w:val="a"/>
    <w:rsid w:val="00232531"/>
    <w:pPr>
      <w:pBdr>
        <w:left w:val="single" w:sz="6" w:space="0" w:color="BEBEBE"/>
        <w:bottom w:val="single" w:sz="6" w:space="0" w:color="BEBEBE"/>
        <w:right w:val="single" w:sz="6" w:space="0" w:color="BEBEBE"/>
      </w:pBd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ontenttitle">
    <w:name w:val="content_title"/>
    <w:basedOn w:val="a"/>
    <w:rsid w:val="00232531"/>
    <w:pPr>
      <w:adjustRightInd/>
      <w:snapToGrid/>
      <w:spacing w:before="100" w:beforeAutospacing="1" w:after="100" w:afterAutospacing="1"/>
    </w:pPr>
    <w:rPr>
      <w:rFonts w:ascii="微软雅黑" w:hAnsi="微软雅黑" w:cs="宋体"/>
      <w:sz w:val="24"/>
      <w:szCs w:val="24"/>
    </w:rPr>
  </w:style>
  <w:style w:type="paragraph" w:customStyle="1" w:styleId="contentmain">
    <w:name w:val="content_main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ttach">
    <w:name w:val="attach"/>
    <w:basedOn w:val="a"/>
    <w:rsid w:val="00232531"/>
    <w:pPr>
      <w:adjustRightInd/>
      <w:snapToGrid/>
      <w:spacing w:before="100" w:beforeAutospacing="1" w:after="100" w:afterAutospacing="1"/>
      <w:ind w:left="450" w:right="450"/>
    </w:pPr>
    <w:rPr>
      <w:rFonts w:ascii="微软雅黑" w:hAnsi="微软雅黑" w:cs="宋体"/>
      <w:sz w:val="18"/>
      <w:szCs w:val="18"/>
    </w:rPr>
  </w:style>
  <w:style w:type="paragraph" w:customStyle="1" w:styleId="course">
    <w:name w:val="course"/>
    <w:basedOn w:val="a"/>
    <w:rsid w:val="00232531"/>
    <w:pPr>
      <w:adjustRightInd/>
      <w:snapToGrid/>
      <w:spacing w:before="100" w:beforeAutospacing="1" w:after="100" w:afterAutospacing="1"/>
    </w:pPr>
    <w:rPr>
      <w:rFonts w:ascii="微软雅黑" w:hAnsi="微软雅黑" w:cs="宋体"/>
      <w:color w:val="000000"/>
      <w:sz w:val="18"/>
      <w:szCs w:val="18"/>
    </w:rPr>
  </w:style>
  <w:style w:type="paragraph" w:customStyle="1" w:styleId="coursesecond">
    <w:name w:val="course_second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cai">
    <w:name w:val="cai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3">
    <w:name w:val="a"/>
    <w:basedOn w:val="a"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customStyle="1" w:styleId="a10">
    <w:name w:val="a1"/>
    <w:basedOn w:val="a"/>
    <w:rsid w:val="00232531"/>
    <w:pPr>
      <w:adjustRightInd/>
      <w:snapToGrid/>
      <w:spacing w:before="100" w:beforeAutospacing="1" w:after="100" w:afterAutospacing="1" w:line="480" w:lineRule="atLeast"/>
    </w:pPr>
    <w:rPr>
      <w:rFonts w:ascii="微软雅黑" w:hAnsi="微软雅黑" w:cs="宋体"/>
      <w:b/>
      <w:bCs/>
      <w:color w:val="FFFFFF"/>
      <w:sz w:val="24"/>
      <w:szCs w:val="24"/>
    </w:rPr>
  </w:style>
  <w:style w:type="paragraph" w:customStyle="1" w:styleId="a20">
    <w:name w:val="a2"/>
    <w:basedOn w:val="a"/>
    <w:rsid w:val="00232531"/>
    <w:pPr>
      <w:adjustRightInd/>
      <w:snapToGrid/>
      <w:spacing w:before="100" w:beforeAutospacing="1" w:after="100" w:afterAutospacing="1" w:line="480" w:lineRule="atLeast"/>
    </w:pPr>
    <w:rPr>
      <w:rFonts w:ascii="微软雅黑" w:hAnsi="微软雅黑" w:cs="宋体"/>
      <w:b/>
      <w:bCs/>
      <w:color w:val="004B97"/>
      <w:sz w:val="24"/>
      <w:szCs w:val="24"/>
    </w:rPr>
  </w:style>
  <w:style w:type="paragraph" w:styleId="a4">
    <w:name w:val="Normal (Web)"/>
    <w:basedOn w:val="a"/>
    <w:uiPriority w:val="99"/>
    <w:unhideWhenUsed/>
    <w:rsid w:val="00232531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5">
    <w:name w:val="Strong"/>
    <w:basedOn w:val="a0"/>
    <w:uiPriority w:val="22"/>
    <w:qFormat/>
    <w:rsid w:val="00232531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232531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232531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</Words>
  <Characters>1120</Characters>
  <Application>Microsoft Office Word</Application>
  <DocSecurity>0</DocSecurity>
  <Lines>9</Lines>
  <Paragraphs>2</Paragraphs>
  <ScaleCrop>false</ScaleCrop>
  <Company>广州医科大学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顾少菊</dc:creator>
  <cp:lastModifiedBy>顾少菊</cp:lastModifiedBy>
  <cp:revision>1</cp:revision>
  <dcterms:created xsi:type="dcterms:W3CDTF">2017-04-26T07:37:00Z</dcterms:created>
  <dcterms:modified xsi:type="dcterms:W3CDTF">2017-04-26T07:41:00Z</dcterms:modified>
</cp:coreProperties>
</file>